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DC6700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115.85pt;margin-top:2.85pt;width:25.6pt;height:54.5pt;z-index:-251652096">
                  <v:imagedata r:id="rId5" o:title=""/>
                </v:shape>
              </w:pict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УТВЕРЖДАЮ</w:t>
            </w:r>
          </w:p>
          <w:p w:rsidR="00AE623A" w:rsidRPr="00AE623A" w:rsidRDefault="008966D3" w:rsidP="00AE623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Дир</w:t>
            </w:r>
            <w:r w:rsidR="00AE623A" w:rsidRPr="00AE623A">
              <w:rPr>
                <w:szCs w:val="28"/>
              </w:rPr>
              <w:t>ектор института</w:t>
            </w:r>
          </w:p>
          <w:p w:rsidR="00AE623A" w:rsidRPr="00AE623A" w:rsidRDefault="008966D3" w:rsidP="00AE623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0"/>
                <w:szCs w:val="20"/>
              </w:rPr>
              <w:t>___________________</w:t>
            </w:r>
            <w:r w:rsidR="00AE623A" w:rsidRPr="00AE623A">
              <w:rPr>
                <w:szCs w:val="28"/>
              </w:rPr>
              <w:t xml:space="preserve"> </w:t>
            </w:r>
            <w:r>
              <w:rPr>
                <w:szCs w:val="28"/>
              </w:rPr>
              <w:t>В.В. Свечникова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Подпись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jc w:val="both"/>
              <w:rPr>
                <w:sz w:val="8"/>
                <w:szCs w:val="8"/>
              </w:rPr>
            </w:pPr>
            <w:r w:rsidRPr="00AE623A">
              <w:rPr>
                <w:sz w:val="20"/>
                <w:szCs w:val="20"/>
              </w:rPr>
              <w:t>Дата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caps/>
                <w:szCs w:val="28"/>
              </w:rPr>
            </w:pPr>
          </w:p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caps/>
                <w:szCs w:val="28"/>
              </w:rPr>
              <w:t>Принято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Решением </w:t>
            </w:r>
            <w:r w:rsidR="008966D3">
              <w:rPr>
                <w:szCs w:val="28"/>
              </w:rPr>
              <w:t>у</w:t>
            </w:r>
            <w:r w:rsidRPr="00AE623A">
              <w:rPr>
                <w:szCs w:val="28"/>
              </w:rPr>
              <w:t>ч</w:t>
            </w:r>
            <w:r>
              <w:rPr>
                <w:szCs w:val="28"/>
              </w:rPr>
              <w:t>ё</w:t>
            </w:r>
            <w:r w:rsidRPr="00AE623A">
              <w:rPr>
                <w:szCs w:val="28"/>
              </w:rPr>
              <w:t>ного совета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Cs w:val="28"/>
              </w:rPr>
              <w:t xml:space="preserve">от </w:t>
            </w:r>
            <w:r w:rsidRPr="00AE623A">
              <w:rPr>
                <w:sz w:val="20"/>
                <w:szCs w:val="20"/>
              </w:rPr>
              <w:t>___________________________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протокол № ____ 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D02E39" w:rsidRDefault="00DC6700" w:rsidP="00583E6E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shape id="_x0000_s1031" style="position:absolute;left:0;text-align:left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>
              <w:rPr>
                <w:bCs/>
                <w:noProof/>
                <w:sz w:val="24"/>
                <w:szCs w:val="24"/>
              </w:rPr>
              <w:pict>
                <v:shape id="_x0000_s1030" style="position:absolute;left:0;text-align:left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 w:rsidR="008966D3">
              <w:rPr>
                <w:sz w:val="24"/>
                <w:szCs w:val="24"/>
              </w:rPr>
              <w:t xml:space="preserve">О </w:t>
            </w:r>
            <w:r w:rsidR="002306EC">
              <w:rPr>
                <w:sz w:val="24"/>
                <w:szCs w:val="24"/>
              </w:rPr>
              <w:t>научно</w:t>
            </w:r>
            <w:r w:rsidR="00583E6E">
              <w:rPr>
                <w:sz w:val="24"/>
                <w:szCs w:val="24"/>
              </w:rPr>
              <w:t>-техническом совете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583E6E" w:rsidRPr="00DC6700" w:rsidRDefault="00583E6E" w:rsidP="00583E6E">
      <w:pPr>
        <w:autoSpaceDE w:val="0"/>
        <w:autoSpaceDN w:val="0"/>
        <w:spacing w:after="0" w:line="240" w:lineRule="auto"/>
        <w:ind w:firstLine="720"/>
        <w:jc w:val="both"/>
        <w:rPr>
          <w:b/>
          <w:szCs w:val="28"/>
        </w:rPr>
      </w:pPr>
      <w:r w:rsidRPr="00583E6E">
        <w:rPr>
          <w:b/>
          <w:szCs w:val="28"/>
        </w:rPr>
        <w:t>1</w:t>
      </w:r>
      <w:r w:rsidRPr="00DC6700">
        <w:rPr>
          <w:b/>
          <w:szCs w:val="28"/>
        </w:rPr>
        <w:t>. Общие положения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 xml:space="preserve">1.1. Научно-технический </w:t>
      </w:r>
      <w:bookmarkStart w:id="0" w:name="_GoBack"/>
      <w:bookmarkEnd w:id="0"/>
      <w:r w:rsidRPr="00DC6700">
        <w:rPr>
          <w:rFonts w:ascii="Times New Roman" w:hAnsi="Times New Roman" w:cs="Times New Roman"/>
          <w:sz w:val="28"/>
          <w:szCs w:val="28"/>
        </w:rPr>
        <w:t>совет Орского гуманитарно-технологического института (филиала) ОГУ (далее – НТС, Институт) создается с целью эффективного содействия выполнению научно-исследовательских работ (НИР), а также инновационных проектов коллективами и подраздел</w:t>
      </w:r>
      <w:r w:rsidRPr="00DC6700">
        <w:rPr>
          <w:rFonts w:ascii="Times New Roman" w:hAnsi="Times New Roman" w:cs="Times New Roman"/>
          <w:sz w:val="28"/>
          <w:szCs w:val="28"/>
        </w:rPr>
        <w:t>е</w:t>
      </w:r>
      <w:r w:rsidRPr="00DC6700">
        <w:rPr>
          <w:rFonts w:ascii="Times New Roman" w:hAnsi="Times New Roman" w:cs="Times New Roman"/>
          <w:sz w:val="28"/>
          <w:szCs w:val="28"/>
        </w:rPr>
        <w:t>ниями Института и является постоянно действующим координационно-совещательным органом Института в сфере формирования и практической реализации научной, научно-технической и инновационной пол</w:t>
      </w:r>
      <w:r w:rsidRPr="00DC6700">
        <w:rPr>
          <w:rFonts w:ascii="Times New Roman" w:hAnsi="Times New Roman" w:cs="Times New Roman"/>
          <w:sz w:val="28"/>
          <w:szCs w:val="28"/>
        </w:rPr>
        <w:t>и</w:t>
      </w:r>
      <w:r w:rsidRPr="00DC6700">
        <w:rPr>
          <w:rFonts w:ascii="Times New Roman" w:hAnsi="Times New Roman" w:cs="Times New Roman"/>
          <w:sz w:val="28"/>
          <w:szCs w:val="28"/>
        </w:rPr>
        <w:t>тики.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1.2. НТС осуществляет свою деятельность в соответствии с законами РФ, указами Президента РФ, постановлениями и распоряжениями Правительства РФ, директивами и инструкциями Министерства образования и науки РФ, решениями ученого совета и приказами директора Института.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1.3. В своей работе НТС учитывает особенности научной, научно-технической и инновационной деятельности вузов, кото</w:t>
      </w:r>
      <w:r w:rsidRPr="00DC6700">
        <w:rPr>
          <w:rFonts w:ascii="Times New Roman" w:hAnsi="Times New Roman" w:cs="Times New Roman"/>
          <w:sz w:val="28"/>
          <w:szCs w:val="28"/>
        </w:rPr>
        <w:t>рые обусловлены необходимостью: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наиболее полного привлечения научно-педагогических работников к выполнению научных исследований, разра</w:t>
      </w:r>
      <w:r w:rsidRPr="00DC6700">
        <w:rPr>
          <w:rFonts w:ascii="Times New Roman" w:hAnsi="Times New Roman" w:cs="Times New Roman"/>
          <w:sz w:val="28"/>
          <w:szCs w:val="28"/>
        </w:rPr>
        <w:t>боток и инновационных проектов;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подготовки научно-педагогических кадров высшей квалификации и повышения научной квалификации профессорско-преподавательского сост</w:t>
      </w:r>
      <w:r w:rsidRPr="00DC6700">
        <w:rPr>
          <w:rFonts w:ascii="Times New Roman" w:hAnsi="Times New Roman" w:cs="Times New Roman"/>
          <w:sz w:val="28"/>
          <w:szCs w:val="28"/>
        </w:rPr>
        <w:t>а</w:t>
      </w:r>
      <w:r w:rsidRPr="00DC6700">
        <w:rPr>
          <w:rFonts w:ascii="Times New Roman" w:hAnsi="Times New Roman" w:cs="Times New Roman"/>
          <w:sz w:val="28"/>
          <w:szCs w:val="28"/>
        </w:rPr>
        <w:t>ва;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привлечения наиболее способных молодых ученых и студентов к в</w:t>
      </w:r>
      <w:r w:rsidRPr="00DC6700">
        <w:rPr>
          <w:rFonts w:ascii="Times New Roman" w:hAnsi="Times New Roman" w:cs="Times New Roman"/>
          <w:sz w:val="28"/>
          <w:szCs w:val="28"/>
        </w:rPr>
        <w:t>ыполнению научных исследований;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 xml:space="preserve">– использования результатов научных исследований в образовательном процессе; 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lastRenderedPageBreak/>
        <w:t>– внедрения современных информационных технологий для проведения научных исследований и использования ИТ в образовательном процессе.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1.4. НТС взаимодействует с соответствующими подразделениями И</w:t>
      </w:r>
      <w:r w:rsidRPr="00DC6700">
        <w:rPr>
          <w:rFonts w:ascii="Times New Roman" w:hAnsi="Times New Roman" w:cs="Times New Roman"/>
          <w:sz w:val="28"/>
          <w:szCs w:val="28"/>
        </w:rPr>
        <w:t>н</w:t>
      </w:r>
      <w:r w:rsidRPr="00DC6700">
        <w:rPr>
          <w:rFonts w:ascii="Times New Roman" w:hAnsi="Times New Roman" w:cs="Times New Roman"/>
          <w:sz w:val="28"/>
          <w:szCs w:val="28"/>
        </w:rPr>
        <w:t>ститута, осуществляя подготовку научно обоснованных рекомендаций и предложений по разработке и практической реализации научно-технической и инновационной политики и научного обеспечения образовательной де</w:t>
      </w:r>
      <w:r w:rsidRPr="00DC6700">
        <w:rPr>
          <w:rFonts w:ascii="Times New Roman" w:hAnsi="Times New Roman" w:cs="Times New Roman"/>
          <w:sz w:val="28"/>
          <w:szCs w:val="28"/>
        </w:rPr>
        <w:t>я</w:t>
      </w:r>
      <w:r w:rsidRPr="00DC6700">
        <w:rPr>
          <w:rFonts w:ascii="Times New Roman" w:hAnsi="Times New Roman" w:cs="Times New Roman"/>
          <w:sz w:val="28"/>
          <w:szCs w:val="28"/>
        </w:rPr>
        <w:t>тельности в порядке, установленном законодательством о науке и образов</w:t>
      </w:r>
      <w:r w:rsidRPr="00DC6700">
        <w:rPr>
          <w:rFonts w:ascii="Times New Roman" w:hAnsi="Times New Roman" w:cs="Times New Roman"/>
          <w:sz w:val="28"/>
          <w:szCs w:val="28"/>
        </w:rPr>
        <w:t>а</w:t>
      </w:r>
      <w:r w:rsidRPr="00DC6700">
        <w:rPr>
          <w:rFonts w:ascii="Times New Roman" w:hAnsi="Times New Roman" w:cs="Times New Roman"/>
          <w:sz w:val="28"/>
          <w:szCs w:val="28"/>
        </w:rPr>
        <w:t>нии.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 xml:space="preserve">1.5. Работа НТС осуществляется в соответствии с планом, утверждаемым </w:t>
      </w:r>
      <w:r w:rsidR="008863A8" w:rsidRPr="00DC6700">
        <w:rPr>
          <w:rFonts w:ascii="Times New Roman" w:hAnsi="Times New Roman" w:cs="Times New Roman"/>
          <w:sz w:val="28"/>
          <w:szCs w:val="28"/>
        </w:rPr>
        <w:t>ди</w:t>
      </w:r>
      <w:r w:rsidRPr="00DC6700">
        <w:rPr>
          <w:rFonts w:ascii="Times New Roman" w:hAnsi="Times New Roman" w:cs="Times New Roman"/>
          <w:sz w:val="28"/>
          <w:szCs w:val="28"/>
        </w:rPr>
        <w:t>ректором.</w:t>
      </w:r>
    </w:p>
    <w:p w:rsidR="00583E6E" w:rsidRPr="00DC6700" w:rsidRDefault="00583E6E" w:rsidP="00583E6E">
      <w:pPr>
        <w:autoSpaceDE w:val="0"/>
        <w:autoSpaceDN w:val="0"/>
        <w:spacing w:after="0" w:line="240" w:lineRule="auto"/>
        <w:ind w:firstLine="720"/>
        <w:jc w:val="both"/>
        <w:rPr>
          <w:szCs w:val="28"/>
        </w:rPr>
      </w:pP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700">
        <w:rPr>
          <w:rFonts w:ascii="Times New Roman" w:hAnsi="Times New Roman" w:cs="Times New Roman"/>
          <w:b/>
          <w:sz w:val="28"/>
          <w:szCs w:val="28"/>
        </w:rPr>
        <w:t>2</w:t>
      </w:r>
      <w:r w:rsidRPr="00DC6700">
        <w:rPr>
          <w:rFonts w:ascii="Times New Roman" w:hAnsi="Times New Roman" w:cs="Times New Roman"/>
          <w:sz w:val="28"/>
          <w:szCs w:val="28"/>
        </w:rPr>
        <w:t>. </w:t>
      </w:r>
      <w:r w:rsidRPr="00DC6700">
        <w:rPr>
          <w:rFonts w:ascii="Times New Roman" w:hAnsi="Times New Roman" w:cs="Times New Roman"/>
          <w:b/>
          <w:sz w:val="28"/>
          <w:szCs w:val="28"/>
        </w:rPr>
        <w:t>Основные цели, задачи и направления деятельности НТС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2.1. Основными целями НТС является разработка основных принципов формирования и механизмов практической реализации научной, научно-технической и инновационной политики Института.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2.2. Основными задачами НТС являются: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 xml:space="preserve">– научное и научно-методическое обеспечение образования </w:t>
      </w:r>
      <w:r w:rsidR="008863A8" w:rsidRPr="00DC670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C6700">
        <w:rPr>
          <w:rFonts w:ascii="Times New Roman" w:hAnsi="Times New Roman" w:cs="Times New Roman"/>
          <w:sz w:val="28"/>
          <w:szCs w:val="28"/>
        </w:rPr>
        <w:t>Института</w:t>
      </w:r>
      <w:r w:rsidR="008863A8" w:rsidRPr="00DC6700">
        <w:rPr>
          <w:rFonts w:ascii="Times New Roman" w:hAnsi="Times New Roman" w:cs="Times New Roman"/>
          <w:sz w:val="28"/>
          <w:szCs w:val="28"/>
        </w:rPr>
        <w:t>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изучение и обобщение опыта организации научных исследований научно-исследовательских лаборатори</w:t>
      </w:r>
      <w:r w:rsidR="00DC6700" w:rsidRPr="00DC6700">
        <w:rPr>
          <w:rFonts w:ascii="Times New Roman" w:hAnsi="Times New Roman" w:cs="Times New Roman"/>
          <w:sz w:val="28"/>
          <w:szCs w:val="28"/>
        </w:rPr>
        <w:t>й института</w:t>
      </w:r>
      <w:r w:rsidRPr="00DC6700">
        <w:rPr>
          <w:rFonts w:ascii="Times New Roman" w:hAnsi="Times New Roman" w:cs="Times New Roman"/>
          <w:sz w:val="28"/>
          <w:szCs w:val="28"/>
        </w:rPr>
        <w:t>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выявление эффективных форм интеграции научной и образовательной деятельности и усиление влияния научной деятельности на качество подготовки выпускников Института, подготовку и повышение профессионального уровня научно-педагогических кадров, включая разработку на этой основе соответствующих предложений по совершенствованию названных сфер деятельности;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содействие получени</w:t>
      </w:r>
      <w:r w:rsidR="00DC6700" w:rsidRPr="00DC6700">
        <w:rPr>
          <w:rFonts w:ascii="Times New Roman" w:hAnsi="Times New Roman" w:cs="Times New Roman"/>
          <w:sz w:val="28"/>
          <w:szCs w:val="28"/>
        </w:rPr>
        <w:t>ю</w:t>
      </w:r>
      <w:r w:rsidRPr="00DC6700">
        <w:rPr>
          <w:rFonts w:ascii="Times New Roman" w:hAnsi="Times New Roman" w:cs="Times New Roman"/>
          <w:sz w:val="28"/>
          <w:szCs w:val="28"/>
        </w:rPr>
        <w:t xml:space="preserve"> объемов НИР в соответствии с </w:t>
      </w:r>
      <w:proofErr w:type="spellStart"/>
      <w:r w:rsidRPr="00DC6700">
        <w:rPr>
          <w:rFonts w:ascii="Times New Roman" w:hAnsi="Times New Roman" w:cs="Times New Roman"/>
          <w:sz w:val="28"/>
          <w:szCs w:val="28"/>
        </w:rPr>
        <w:t>критериальными</w:t>
      </w:r>
      <w:proofErr w:type="spellEnd"/>
      <w:r w:rsidRPr="00DC6700">
        <w:rPr>
          <w:rFonts w:ascii="Times New Roman" w:hAnsi="Times New Roman" w:cs="Times New Roman"/>
          <w:sz w:val="28"/>
          <w:szCs w:val="28"/>
        </w:rPr>
        <w:t xml:space="preserve"> показателями аккредитации и мониторинга вузов;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анализ и оценка основных результатов научных исследований, проводимых в Институте, а также рассмотрение итогов научной работы подразделений Института;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анализ состояния и перспектив развития информационно-образовательной среды Института, внедрения информационных технологий.</w:t>
      </w:r>
    </w:p>
    <w:p w:rsidR="00583E6E" w:rsidRPr="00DC6700" w:rsidRDefault="008863A8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2.3. </w:t>
      </w:r>
      <w:r w:rsidR="00583E6E" w:rsidRPr="00DC6700">
        <w:rPr>
          <w:rFonts w:ascii="Times New Roman" w:hAnsi="Times New Roman" w:cs="Times New Roman"/>
          <w:sz w:val="28"/>
          <w:szCs w:val="28"/>
        </w:rPr>
        <w:t>Основными направлениями деятельности НТС являются: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принятие рекомендаций по реализации директив правительства и и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структивных документов Министерства образования и науки Российской Федерации в области научно-исследовательской работы;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обсуждение перспективных и годовых планов НИР института, разр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 xml:space="preserve">ботка рекомендаций для их утверждения на </w:t>
      </w:r>
      <w:r w:rsidR="008863A8" w:rsidRPr="00DC670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ченом совете института;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определение развития основных научных направлений Института;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координация работы научных подразделений при выполнении ко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плексных научно-исследовательских работ и инновационных проектов;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67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определение перспектив развития научных подразделений;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поддержка и развитие научно-исследовательской деятельности мол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дых ученых Института;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анализ научно-исследовательской работы студентов и разработка м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роприятий по совершенствованию системы НИРС;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670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обсуждение и принятие рекомендаций по совершенствованию орган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зации и управления научно-исследовательской деятельностью Инстит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та;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670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заслушивание результатов хоздоговорных и госбюджетных НИР по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разделений института, оценка их эффективности и качества выполнения, принятие рекомендаций о целесообразности и актуальности их выполнения;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заслушивание отчетов о реализации задач НИР на кафедрах и факул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тетах;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заслушивание отчета о работе Совета молодых ученых;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670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 xml:space="preserve">заслушивание и обсуждение отчетов </w:t>
      </w:r>
      <w:r w:rsidR="00DC6700" w:rsidRPr="00DC6700">
        <w:rPr>
          <w:rFonts w:ascii="Times New Roman" w:hAnsi="Times New Roman" w:cs="Times New Roman"/>
          <w:sz w:val="28"/>
          <w:szCs w:val="28"/>
          <w:lang w:eastAsia="ru-RU"/>
        </w:rPr>
        <w:t xml:space="preserve">кафедр 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по подготовке научно-педагогических кадров</w:t>
      </w:r>
      <w:r w:rsidR="00DC6700" w:rsidRPr="00DC6700">
        <w:rPr>
          <w:rFonts w:ascii="Times New Roman" w:hAnsi="Times New Roman" w:cs="Times New Roman"/>
          <w:sz w:val="28"/>
          <w:szCs w:val="28"/>
          <w:lang w:eastAsia="ru-RU"/>
        </w:rPr>
        <w:t xml:space="preserve"> высшей квалификации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670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подведение ежегодных итогов научно-исследовательской деятельности института и подразделений;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выработка предложений по проведению конференций, научных сем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наров и совещаний по пробл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мам научной деятельности Института, а также направлениям международного сотрудничества в сфере обр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зования и науки;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 заслушивание отчета информационно-коммуникационного центра о развитии информационной среды института.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3E6E" w:rsidRPr="00DC6700" w:rsidRDefault="008863A8" w:rsidP="00583E6E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700">
        <w:rPr>
          <w:rFonts w:ascii="Times New Roman" w:hAnsi="Times New Roman" w:cs="Times New Roman"/>
          <w:b/>
          <w:sz w:val="28"/>
          <w:szCs w:val="28"/>
        </w:rPr>
        <w:t>3. </w:t>
      </w:r>
      <w:r w:rsidR="00583E6E" w:rsidRPr="00DC6700">
        <w:rPr>
          <w:rFonts w:ascii="Times New Roman" w:hAnsi="Times New Roman" w:cs="Times New Roman"/>
          <w:b/>
          <w:sz w:val="28"/>
          <w:szCs w:val="28"/>
        </w:rPr>
        <w:t>Структура и состав НТС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3.1. НТС возглавляет председатель – заместитель директора по научной работе.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3.2. Состав НТС формируется из числа высококвалифицированных специалистов.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3.3.</w:t>
      </w:r>
      <w:r w:rsidRPr="00DC67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C6700">
        <w:rPr>
          <w:rFonts w:ascii="Times New Roman" w:hAnsi="Times New Roman" w:cs="Times New Roman"/>
          <w:sz w:val="28"/>
          <w:szCs w:val="28"/>
        </w:rPr>
        <w:t xml:space="preserve">Персональный состав НТС утверждается приказом </w:t>
      </w:r>
      <w:r w:rsidR="008863A8" w:rsidRPr="00DC6700">
        <w:rPr>
          <w:rFonts w:ascii="Times New Roman" w:hAnsi="Times New Roman" w:cs="Times New Roman"/>
          <w:sz w:val="28"/>
          <w:szCs w:val="28"/>
        </w:rPr>
        <w:t>ди</w:t>
      </w:r>
      <w:r w:rsidRPr="00DC6700">
        <w:rPr>
          <w:rFonts w:ascii="Times New Roman" w:hAnsi="Times New Roman" w:cs="Times New Roman"/>
          <w:sz w:val="28"/>
          <w:szCs w:val="28"/>
        </w:rPr>
        <w:t>ректора Института по представлению заместителя директора по научной работе и обновляется по мере необходимости.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3E6E" w:rsidRPr="00DC6700" w:rsidRDefault="008863A8" w:rsidP="00583E6E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700">
        <w:rPr>
          <w:rFonts w:ascii="Times New Roman" w:hAnsi="Times New Roman" w:cs="Times New Roman"/>
          <w:b/>
          <w:sz w:val="28"/>
          <w:szCs w:val="28"/>
        </w:rPr>
        <w:t>4. </w:t>
      </w:r>
      <w:r w:rsidR="00583E6E" w:rsidRPr="00DC6700">
        <w:rPr>
          <w:rFonts w:ascii="Times New Roman" w:hAnsi="Times New Roman" w:cs="Times New Roman"/>
          <w:b/>
          <w:sz w:val="28"/>
          <w:szCs w:val="28"/>
        </w:rPr>
        <w:t>Организация работы НТС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4.1.</w:t>
      </w:r>
      <w:r w:rsidRPr="00DC67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C6700">
        <w:rPr>
          <w:rFonts w:ascii="Times New Roman" w:hAnsi="Times New Roman" w:cs="Times New Roman"/>
          <w:sz w:val="28"/>
          <w:szCs w:val="28"/>
        </w:rPr>
        <w:t>НТС осуществляет свою работу по плану, разработанному на один год с учетом тематики НИР Института.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4.2. Деятельность НТС организуется его председателем, функции которого заключаются в следующем: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формирование персонального состава НТС и представление списка на утверждение директору;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утверждение плана работы на год;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обеспечение выполнения основных задач и работ по всем направлениям деятельности НТС;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представление НТС в других организациях и учреждениях.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4.3. Решения по вопросам, возникшим в перерывах между очередными заседаниями НТС могут приниматься председателем НТС.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4.</w:t>
      </w:r>
      <w:r w:rsidR="00DC6700" w:rsidRPr="00DC6700">
        <w:rPr>
          <w:rFonts w:ascii="Times New Roman" w:hAnsi="Times New Roman" w:cs="Times New Roman"/>
          <w:sz w:val="28"/>
          <w:szCs w:val="28"/>
        </w:rPr>
        <w:t>4</w:t>
      </w:r>
      <w:r w:rsidRPr="00DC6700">
        <w:rPr>
          <w:rFonts w:ascii="Times New Roman" w:hAnsi="Times New Roman" w:cs="Times New Roman"/>
          <w:sz w:val="28"/>
          <w:szCs w:val="28"/>
        </w:rPr>
        <w:t>. Решения НТС принимаются открытым голосованием, простым большинством голосов.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4.</w:t>
      </w:r>
      <w:r w:rsidR="00DC6700" w:rsidRPr="00DC6700">
        <w:rPr>
          <w:rFonts w:ascii="Times New Roman" w:hAnsi="Times New Roman" w:cs="Times New Roman"/>
          <w:sz w:val="28"/>
          <w:szCs w:val="28"/>
        </w:rPr>
        <w:t>5</w:t>
      </w:r>
      <w:r w:rsidRPr="00DC6700">
        <w:rPr>
          <w:rFonts w:ascii="Times New Roman" w:hAnsi="Times New Roman" w:cs="Times New Roman"/>
          <w:sz w:val="28"/>
          <w:szCs w:val="28"/>
        </w:rPr>
        <w:t>. Все заседания НТС протоколируют</w:t>
      </w:r>
      <w:r w:rsidR="00DC6700" w:rsidRPr="00DC6700">
        <w:rPr>
          <w:rFonts w:ascii="Times New Roman" w:hAnsi="Times New Roman" w:cs="Times New Roman"/>
          <w:sz w:val="28"/>
          <w:szCs w:val="28"/>
        </w:rPr>
        <w:t xml:space="preserve">ся </w:t>
      </w:r>
      <w:r w:rsidRPr="00DC6700">
        <w:rPr>
          <w:rFonts w:ascii="Times New Roman" w:hAnsi="Times New Roman" w:cs="Times New Roman"/>
          <w:sz w:val="28"/>
          <w:szCs w:val="28"/>
        </w:rPr>
        <w:t>и являются обязательными к исполнению для всех подразделений.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4.</w:t>
      </w:r>
      <w:r w:rsidR="00DC6700" w:rsidRPr="00DC6700">
        <w:rPr>
          <w:rFonts w:ascii="Times New Roman" w:hAnsi="Times New Roman" w:cs="Times New Roman"/>
          <w:sz w:val="28"/>
          <w:szCs w:val="28"/>
        </w:rPr>
        <w:t>6</w:t>
      </w:r>
      <w:r w:rsidRPr="00DC6700">
        <w:rPr>
          <w:rFonts w:ascii="Times New Roman" w:hAnsi="Times New Roman" w:cs="Times New Roman"/>
          <w:sz w:val="28"/>
          <w:szCs w:val="28"/>
        </w:rPr>
        <w:t xml:space="preserve">. Работа в составе НТС выполняется его членами в пределах шестичасового рабочего дня, заносится в индивидуальный план и оценивается в часах в соответствии с утвержденными </w:t>
      </w:r>
      <w:r w:rsidR="00DC6700" w:rsidRPr="00DC6700">
        <w:rPr>
          <w:rFonts w:ascii="Times New Roman" w:hAnsi="Times New Roman" w:cs="Times New Roman"/>
          <w:sz w:val="28"/>
          <w:szCs w:val="28"/>
        </w:rPr>
        <w:t>нормами</w:t>
      </w:r>
      <w:r w:rsidRPr="00DC6700">
        <w:rPr>
          <w:rFonts w:ascii="Times New Roman" w:hAnsi="Times New Roman" w:cs="Times New Roman"/>
          <w:sz w:val="28"/>
          <w:szCs w:val="28"/>
        </w:rPr>
        <w:t>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700">
        <w:rPr>
          <w:rFonts w:ascii="Times New Roman" w:hAnsi="Times New Roman" w:cs="Times New Roman"/>
          <w:b/>
          <w:sz w:val="28"/>
          <w:szCs w:val="28"/>
        </w:rPr>
        <w:t>5. Права НТС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5.1. Председатель НТС имеет право запрашивать от структурных подразделений Института материалы (документы) для экспертизы и совершенствования организации научной и научно-технической деятельности.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5.2. Для решения оперативных вопросов научно-технической политики и достижения, закрепленных в настоящем Положении целей и задач НТС имеет право: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 xml:space="preserve">– заслушивать на своих заседаниях информацию руководителей подразделений </w:t>
      </w:r>
      <w:r w:rsidR="00DC6700" w:rsidRPr="00DC6700">
        <w:rPr>
          <w:rFonts w:ascii="Times New Roman" w:hAnsi="Times New Roman" w:cs="Times New Roman"/>
          <w:sz w:val="28"/>
          <w:szCs w:val="28"/>
        </w:rPr>
        <w:t>институ</w:t>
      </w:r>
      <w:r w:rsidRPr="00DC6700">
        <w:rPr>
          <w:rFonts w:ascii="Times New Roman" w:hAnsi="Times New Roman" w:cs="Times New Roman"/>
          <w:sz w:val="28"/>
          <w:szCs w:val="28"/>
        </w:rPr>
        <w:t>та о состоянии организации научной деятельности, эффективности использования ресурсных средств, полученных для совершенствования научной деятельности в подразделении;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заслушивать и утверждать на своих заседаниях отчеты по выполнению НИОКР по грантам и программам разного уровня;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приглашать на заседания НТС в качестве консультантов и экспертов ведущих ученых, научно-педагогических работников и высококвалифицированных специалистов;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разрабатывать методику оценки и проведение экспертизы, проверок состояния и эффективности научной деятельности подразделений Института;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– заслушивать информацию информационно-коммуникационного центра по отдельным направлениям информатизации Института;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 xml:space="preserve">– информировать дирекцию по вопросам деятельности НТС. 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3E6E" w:rsidRPr="00DC6700" w:rsidRDefault="00583E6E" w:rsidP="00583E6E">
      <w:pPr>
        <w:spacing w:after="0"/>
        <w:ind w:firstLine="720"/>
        <w:jc w:val="both"/>
        <w:rPr>
          <w:b/>
          <w:szCs w:val="28"/>
        </w:rPr>
      </w:pPr>
      <w:r w:rsidRPr="00DC6700">
        <w:rPr>
          <w:b/>
          <w:szCs w:val="28"/>
        </w:rPr>
        <w:t>6. Порядок утверждения и изменения настоящего Положения</w:t>
      </w:r>
    </w:p>
    <w:p w:rsidR="00583E6E" w:rsidRPr="00DC6700" w:rsidRDefault="00583E6E" w:rsidP="00583E6E">
      <w:pPr>
        <w:spacing w:after="0"/>
        <w:ind w:firstLine="720"/>
        <w:jc w:val="both"/>
        <w:rPr>
          <w:szCs w:val="28"/>
        </w:rPr>
      </w:pPr>
      <w:r w:rsidRPr="00DC6700">
        <w:rPr>
          <w:szCs w:val="28"/>
        </w:rPr>
        <w:t>6.1. Настоящее Положение утверждается директором на основании решения ученого совета Института.</w:t>
      </w:r>
    </w:p>
    <w:p w:rsidR="00583E6E" w:rsidRPr="00DC6700" w:rsidRDefault="00583E6E" w:rsidP="00583E6E">
      <w:pPr>
        <w:spacing w:after="0"/>
        <w:ind w:firstLine="720"/>
        <w:jc w:val="both"/>
        <w:rPr>
          <w:szCs w:val="28"/>
        </w:rPr>
      </w:pPr>
      <w:r w:rsidRPr="00DC6700">
        <w:rPr>
          <w:szCs w:val="28"/>
        </w:rPr>
        <w:t>6.2. В Положение могут быть внесены изменения и дополнения, которые утверждаются директором на основании решения ученого совета Института.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700">
        <w:rPr>
          <w:rFonts w:ascii="Times New Roman" w:hAnsi="Times New Roman" w:cs="Times New Roman"/>
          <w:b/>
          <w:sz w:val="28"/>
          <w:szCs w:val="28"/>
        </w:rPr>
        <w:t>7. Порядок реорганизации и ликвидации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НТС реорганизуется и ликвидируется на основании соответствующего решения ученого совета и приказа директора Института.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2728"/>
        <w:gridCol w:w="2197"/>
      </w:tblGrid>
      <w:tr w:rsidR="00DC6700" w:rsidRPr="00DC6700" w:rsidTr="00FB6B56">
        <w:tc>
          <w:tcPr>
            <w:tcW w:w="5353" w:type="dxa"/>
          </w:tcPr>
          <w:p w:rsidR="00583E6E" w:rsidRPr="00DC6700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научной работе</w:t>
            </w:r>
          </w:p>
        </w:tc>
        <w:tc>
          <w:tcPr>
            <w:tcW w:w="2835" w:type="dxa"/>
          </w:tcPr>
          <w:p w:rsidR="00583E6E" w:rsidRPr="00DC6700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83E6E" w:rsidRPr="00DC6700" w:rsidRDefault="00583E6E" w:rsidP="008863A8">
            <w:pPr>
              <w:pStyle w:val="a3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00">
              <w:rPr>
                <w:rFonts w:ascii="Times New Roman" w:hAnsi="Times New Roman" w:cs="Times New Roman"/>
                <w:sz w:val="28"/>
                <w:szCs w:val="28"/>
              </w:rPr>
              <w:t>Н.Е. Ерофеева</w:t>
            </w:r>
          </w:p>
        </w:tc>
      </w:tr>
      <w:tr w:rsidR="00DC6700" w:rsidRPr="00DC6700" w:rsidTr="00FB6B56">
        <w:tc>
          <w:tcPr>
            <w:tcW w:w="5353" w:type="dxa"/>
          </w:tcPr>
          <w:p w:rsidR="00583E6E" w:rsidRPr="00DC6700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3E6E" w:rsidRPr="00DC6700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83E6E" w:rsidRPr="00DC6700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E6E" w:rsidRPr="00583E6E" w:rsidTr="00FB6B56">
        <w:tc>
          <w:tcPr>
            <w:tcW w:w="5353" w:type="dxa"/>
          </w:tcPr>
          <w:p w:rsidR="00583E6E" w:rsidRPr="00583E6E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E6E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2835" w:type="dxa"/>
          </w:tcPr>
          <w:p w:rsidR="00583E6E" w:rsidRPr="00583E6E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83E6E" w:rsidRPr="00583E6E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E6E" w:rsidRPr="00583E6E" w:rsidTr="00FB6B56">
        <w:tc>
          <w:tcPr>
            <w:tcW w:w="5353" w:type="dxa"/>
          </w:tcPr>
          <w:p w:rsidR="00583E6E" w:rsidRPr="00583E6E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E6E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835" w:type="dxa"/>
          </w:tcPr>
          <w:p w:rsidR="00583E6E" w:rsidRPr="00583E6E" w:rsidRDefault="00583E6E" w:rsidP="00583E6E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83E6E" w:rsidRPr="00583E6E" w:rsidRDefault="00583E6E" w:rsidP="008863A8">
            <w:pPr>
              <w:pStyle w:val="a3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E6E">
              <w:rPr>
                <w:rFonts w:ascii="Times New Roman" w:hAnsi="Times New Roman" w:cs="Times New Roman"/>
                <w:sz w:val="28"/>
                <w:szCs w:val="28"/>
              </w:rPr>
              <w:t>В.Н. Катанова</w:t>
            </w:r>
          </w:p>
        </w:tc>
      </w:tr>
    </w:tbl>
    <w:p w:rsidR="00FC28D2" w:rsidRPr="000A7F34" w:rsidRDefault="00FC28D2" w:rsidP="00583E6E">
      <w:pPr>
        <w:spacing w:after="0" w:line="240" w:lineRule="auto"/>
        <w:ind w:firstLine="567"/>
        <w:jc w:val="both"/>
        <w:rPr>
          <w:sz w:val="20"/>
          <w:szCs w:val="20"/>
        </w:rPr>
      </w:pPr>
    </w:p>
    <w:sectPr w:rsidR="00FC28D2" w:rsidRPr="000A7F34" w:rsidSect="00AE623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savePreviewPicture/>
  <w:compat>
    <w:compatSetting w:name="compatibilityMode" w:uri="http://schemas.microsoft.com/office/word" w:val="12"/>
  </w:compat>
  <w:rsids>
    <w:rsidRoot w:val="00F65622"/>
    <w:rsid w:val="000A7F34"/>
    <w:rsid w:val="000D697E"/>
    <w:rsid w:val="001148E5"/>
    <w:rsid w:val="00160CA2"/>
    <w:rsid w:val="001857F7"/>
    <w:rsid w:val="0019621F"/>
    <w:rsid w:val="002306EC"/>
    <w:rsid w:val="002700D2"/>
    <w:rsid w:val="003D20B3"/>
    <w:rsid w:val="003E75B0"/>
    <w:rsid w:val="00480E67"/>
    <w:rsid w:val="00495825"/>
    <w:rsid w:val="004B470C"/>
    <w:rsid w:val="004E2B41"/>
    <w:rsid w:val="005279D7"/>
    <w:rsid w:val="00583E6E"/>
    <w:rsid w:val="005A7857"/>
    <w:rsid w:val="00633B25"/>
    <w:rsid w:val="00724CED"/>
    <w:rsid w:val="007B3776"/>
    <w:rsid w:val="007C02EC"/>
    <w:rsid w:val="0084359D"/>
    <w:rsid w:val="008606F1"/>
    <w:rsid w:val="008863A8"/>
    <w:rsid w:val="008966D3"/>
    <w:rsid w:val="009E022D"/>
    <w:rsid w:val="00A5545C"/>
    <w:rsid w:val="00A61595"/>
    <w:rsid w:val="00A61D01"/>
    <w:rsid w:val="00A86A0B"/>
    <w:rsid w:val="00A90087"/>
    <w:rsid w:val="00AA64DA"/>
    <w:rsid w:val="00AE623A"/>
    <w:rsid w:val="00B46C0F"/>
    <w:rsid w:val="00B501A3"/>
    <w:rsid w:val="00BE335C"/>
    <w:rsid w:val="00BF46E8"/>
    <w:rsid w:val="00C0023B"/>
    <w:rsid w:val="00C70CB3"/>
    <w:rsid w:val="00C82276"/>
    <w:rsid w:val="00CB6A03"/>
    <w:rsid w:val="00D02E39"/>
    <w:rsid w:val="00D13264"/>
    <w:rsid w:val="00D93FD6"/>
    <w:rsid w:val="00D964CC"/>
    <w:rsid w:val="00DC6700"/>
    <w:rsid w:val="00E07BFD"/>
    <w:rsid w:val="00E16888"/>
    <w:rsid w:val="00E77E7B"/>
    <w:rsid w:val="00EA45CA"/>
    <w:rsid w:val="00F078D5"/>
    <w:rsid w:val="00F2514E"/>
    <w:rsid w:val="00F65622"/>
    <w:rsid w:val="00F67130"/>
    <w:rsid w:val="00F83E26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FC4D694C-26FF-4282-8443-A94E70C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66D3"/>
    <w:pPr>
      <w:spacing w:after="0" w:line="240" w:lineRule="auto"/>
    </w:pPr>
    <w:rPr>
      <w:rFonts w:eastAsiaTheme="minorHAnsi"/>
    </w:rPr>
  </w:style>
  <w:style w:type="table" w:styleId="a5">
    <w:name w:val="Table Grid"/>
    <w:basedOn w:val="a1"/>
    <w:uiPriority w:val="59"/>
    <w:rsid w:val="0089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583E6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\&#1064;&#1072;&#1073;&#1083;&#1086;&#1085;&#1099;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103</TotalTime>
  <Pages>1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Петраш Ирина Александровна</cp:lastModifiedBy>
  <cp:revision>20</cp:revision>
  <cp:lastPrinted>2012-11-21T11:38:00Z</cp:lastPrinted>
  <dcterms:created xsi:type="dcterms:W3CDTF">2012-10-03T07:57:00Z</dcterms:created>
  <dcterms:modified xsi:type="dcterms:W3CDTF">2017-11-13T09:06:00Z</dcterms:modified>
</cp:coreProperties>
</file>